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BD37E4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BD37E4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7E41DD" w:rsidRDefault="007E41DD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7E41DD">
        <w:rPr>
          <w:rFonts w:ascii="Century Gothic" w:hAnsi="Century Gothic"/>
          <w:b/>
          <w:sz w:val="28"/>
          <w:szCs w:val="28"/>
          <w:lang w:val="es-BO"/>
        </w:rPr>
        <w:t>Lista de útiles de cuarto grado</w:t>
      </w:r>
      <w:r w:rsidR="00045093" w:rsidRPr="007E41DD">
        <w:rPr>
          <w:rFonts w:ascii="Century Gothic" w:hAnsi="Century Gothic"/>
          <w:b/>
          <w:sz w:val="28"/>
          <w:szCs w:val="28"/>
          <w:lang w:val="es-BO"/>
        </w:rPr>
        <w:t xml:space="preserve"> </w:t>
      </w:r>
    </w:p>
    <w:p w:rsidR="0091066A" w:rsidRPr="007E41DD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BB4FF7" w:rsidRPr="007E41DD" w:rsidRDefault="007E41DD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5895975" cy="8667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53" w:rsidRPr="007C1BD2" w:rsidRDefault="00E13653" w:rsidP="00E1365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Atención padre</w:t>
                            </w:r>
                            <w:r w:rsidR="007E41D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s</w:t>
                            </w:r>
                            <w:proofErr w:type="gramEnd"/>
                            <w:r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Como se ha hecho en años anteriores, cada estudiante debe pagar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7E41D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l distrito escolar no provee e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stos mat</w:t>
                            </w:r>
                            <w:r w:rsidR="007E41D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eriales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  <w:p w:rsidR="00EB48F4" w:rsidRPr="007E41DD" w:rsidRDefault="00EB48F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26.5pt;width:464.25pt;height:6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" filled="f" strokecolor="#c00000" strokeweight="3pt">
                <v:stroke linestyle="thinThin"/>
                <v:textbox>
                  <w:txbxContent>
                    <w:p w:rsidR="00E13653" w:rsidRPr="007C1BD2" w:rsidRDefault="00E13653" w:rsidP="00E1365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Atención padre</w:t>
                      </w:r>
                      <w:r w:rsidR="007E41D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s</w:t>
                      </w:r>
                      <w:proofErr w:type="gramEnd"/>
                      <w:r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Como se ha hecho en años anteriores, cada estudiante debe pagar </w:t>
                      </w:r>
                      <w:r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7E41DD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l distrito escolar no provee e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stos mat</w:t>
                      </w:r>
                      <w:r w:rsidR="007E41DD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eriales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  <w:p w:rsidR="00EB48F4" w:rsidRPr="007E41DD" w:rsidRDefault="00EB48F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FF7" w:rsidRPr="007E41DD">
        <w:rPr>
          <w:rFonts w:ascii="Century Gothic" w:hAnsi="Century Gothic"/>
          <w:b/>
          <w:sz w:val="16"/>
          <w:szCs w:val="16"/>
          <w:lang w:val="es-BO"/>
        </w:rPr>
        <w:tab/>
      </w:r>
      <w:r w:rsidR="00BB4FF7" w:rsidRPr="007E41DD">
        <w:rPr>
          <w:rFonts w:ascii="Century Gothic" w:hAnsi="Century Gothic"/>
          <w:b/>
          <w:sz w:val="24"/>
          <w:szCs w:val="24"/>
          <w:lang w:val="es-BO"/>
        </w:rPr>
        <w:tab/>
      </w:r>
      <w:bookmarkStart w:id="0" w:name="_GoBack"/>
      <w:bookmarkEnd w:id="0"/>
    </w:p>
    <w:p w:rsidR="00207E7D" w:rsidRPr="007E41DD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lang w:val="es-BO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43"/>
        <w:gridCol w:w="6671"/>
      </w:tblGrid>
      <w:tr w:rsidR="00D75BD2" w:rsidRPr="005B6A22" w:rsidTr="00445B28">
        <w:tc>
          <w:tcPr>
            <w:tcW w:w="295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5B6A22" w:rsidRDefault="00E13653" w:rsidP="00EB48F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Cantidad</w:t>
            </w:r>
            <w:proofErr w:type="spellEnd"/>
          </w:p>
        </w:tc>
        <w:tc>
          <w:tcPr>
            <w:tcW w:w="779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5B6A22" w:rsidRDefault="00E13653" w:rsidP="00EB48F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Materiales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Obligatorios</w:t>
            </w:r>
            <w:proofErr w:type="spellEnd"/>
          </w:p>
        </w:tc>
      </w:tr>
      <w:tr w:rsidR="00EB48F4" w:rsidRPr="005B6A22" w:rsidTr="00445B28"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EB48F4" w:rsidRPr="005B6A22" w:rsidRDefault="007E41DD" w:rsidP="00EB48F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Libretas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cuadrí</w:t>
            </w:r>
            <w:r w:rsidR="00197B12">
              <w:rPr>
                <w:rFonts w:ascii="Century Gothic" w:hAnsi="Century Gothic"/>
              </w:rPr>
              <w:t>cula</w:t>
            </w:r>
            <w:proofErr w:type="spellEnd"/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EB48F4" w:rsidRPr="005B6A22" w:rsidRDefault="007E41DD" w:rsidP="00ED7B4A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Libretas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composició</w:t>
            </w:r>
            <w:r w:rsidR="00CD2EE9">
              <w:rPr>
                <w:rFonts w:ascii="Century Gothic" w:hAnsi="Century Gothic"/>
              </w:rPr>
              <w:t>n</w:t>
            </w:r>
            <w:proofErr w:type="spellEnd"/>
            <w:r w:rsidR="00890F02" w:rsidRPr="005B6A22">
              <w:rPr>
                <w:rFonts w:ascii="Century Gothic" w:hAnsi="Century Gothic"/>
              </w:rPr>
              <w:t xml:space="preserve"> </w:t>
            </w:r>
          </w:p>
        </w:tc>
      </w:tr>
      <w:tr w:rsidR="00EB48F4" w:rsidRPr="00197B12" w:rsidTr="00445B28">
        <w:tc>
          <w:tcPr>
            <w:tcW w:w="2957" w:type="dxa"/>
            <w:vAlign w:val="center"/>
          </w:tcPr>
          <w:p w:rsidR="00EB48F4" w:rsidRPr="005B6A22" w:rsidRDefault="00CE5029" w:rsidP="00890F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197B12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B48F4" w:rsidRPr="00197B12" w:rsidRDefault="00197B12" w:rsidP="00197B12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Carpeta</w:t>
            </w:r>
            <w:r w:rsidRPr="00197B12">
              <w:rPr>
                <w:rFonts w:ascii="Century Gothic" w:hAnsi="Century Gothic"/>
                <w:lang w:val="es-BO"/>
              </w:rPr>
              <w:t xml:space="preserve"> blanca de </w:t>
            </w:r>
            <w:r w:rsidR="00CE5029" w:rsidRPr="00197B12">
              <w:rPr>
                <w:rFonts w:ascii="Century Gothic" w:hAnsi="Century Gothic"/>
                <w:lang w:val="es-BO"/>
              </w:rPr>
              <w:t xml:space="preserve">1 </w:t>
            </w:r>
            <w:r>
              <w:rPr>
                <w:rFonts w:ascii="Century Gothic" w:hAnsi="Century Gothic"/>
                <w:lang w:val="es-BO"/>
              </w:rPr>
              <w:t>pulgada</w:t>
            </w:r>
          </w:p>
        </w:tc>
      </w:tr>
      <w:tr w:rsidR="00197B12" w:rsidRPr="005B6A22" w:rsidTr="00445B28">
        <w:tc>
          <w:tcPr>
            <w:tcW w:w="2957" w:type="dxa"/>
            <w:vAlign w:val="center"/>
          </w:tcPr>
          <w:p w:rsidR="00197B12" w:rsidRDefault="00197B12" w:rsidP="00890F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 </w:t>
            </w:r>
            <w:proofErr w:type="spellStart"/>
            <w:r>
              <w:rPr>
                <w:rFonts w:ascii="Century Gothic" w:hAnsi="Century Gothic"/>
                <w:b/>
              </w:rPr>
              <w:t>paquetes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197B12" w:rsidRDefault="007E41DD" w:rsidP="00EB48F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Papel</w:t>
            </w:r>
            <w:proofErr w:type="spellEnd"/>
            <w:r>
              <w:rPr>
                <w:rFonts w:ascii="Century Gothic" w:hAnsi="Century Gothic"/>
              </w:rPr>
              <w:t xml:space="preserve"> con </w:t>
            </w:r>
            <w:proofErr w:type="spellStart"/>
            <w:r>
              <w:rPr>
                <w:rFonts w:ascii="Century Gothic" w:hAnsi="Century Gothic"/>
              </w:rPr>
              <w:t>lí</w:t>
            </w:r>
            <w:r w:rsidR="00197B12">
              <w:rPr>
                <w:rFonts w:ascii="Century Gothic" w:hAnsi="Century Gothic"/>
              </w:rPr>
              <w:t>neas</w:t>
            </w:r>
            <w:proofErr w:type="spellEnd"/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CE5029" w:rsidP="00E13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E13653">
              <w:rPr>
                <w:rFonts w:ascii="Century Gothic" w:hAnsi="Century Gothic"/>
                <w:b/>
              </w:rPr>
              <w:t>juegos</w:t>
            </w:r>
            <w:proofErr w:type="spellEnd"/>
            <w:r w:rsidR="00E13653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B48F4" w:rsidRPr="005B6A22" w:rsidRDefault="007E41DD" w:rsidP="007E41D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Divisores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hojas</w:t>
            </w:r>
            <w:proofErr w:type="spellEnd"/>
          </w:p>
        </w:tc>
      </w:tr>
      <w:tr w:rsidR="00445B28" w:rsidRPr="005B6A22" w:rsidTr="00445B28">
        <w:tc>
          <w:tcPr>
            <w:tcW w:w="2957" w:type="dxa"/>
            <w:vAlign w:val="center"/>
          </w:tcPr>
          <w:p w:rsidR="00445B28" w:rsidRPr="005B6A22" w:rsidRDefault="00ED7B4A" w:rsidP="00E13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CE5029">
              <w:rPr>
                <w:rFonts w:ascii="Century Gothic" w:hAnsi="Century Gothic"/>
                <w:b/>
              </w:rPr>
              <w:t xml:space="preserve"> </w:t>
            </w:r>
            <w:r w:rsidR="00E13653">
              <w:rPr>
                <w:rFonts w:ascii="Century Gothic" w:hAnsi="Century Gothic"/>
                <w:b/>
              </w:rPr>
              <w:t xml:space="preserve">color </w:t>
            </w:r>
            <w:proofErr w:type="spellStart"/>
            <w:r w:rsidR="00E13653">
              <w:rPr>
                <w:rFonts w:ascii="Century Gothic" w:hAnsi="Century Gothic"/>
                <w:b/>
              </w:rPr>
              <w:t>rojo</w:t>
            </w:r>
            <w:proofErr w:type="spellEnd"/>
          </w:p>
        </w:tc>
        <w:tc>
          <w:tcPr>
            <w:tcW w:w="7797" w:type="dxa"/>
            <w:vAlign w:val="center"/>
          </w:tcPr>
          <w:p w:rsidR="00445B28" w:rsidRPr="005B6A22" w:rsidRDefault="00CE5029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</w:t>
            </w:r>
            <w:r w:rsidR="00ED7B4A">
              <w:rPr>
                <w:rFonts w:ascii="Century Gothic" w:hAnsi="Century Gothic"/>
              </w:rPr>
              <w:t>s</w:t>
            </w:r>
          </w:p>
        </w:tc>
      </w:tr>
      <w:tr w:rsidR="00445B28" w:rsidRPr="005B6A22" w:rsidTr="00445B28">
        <w:tc>
          <w:tcPr>
            <w:tcW w:w="2957" w:type="dxa"/>
            <w:vAlign w:val="center"/>
          </w:tcPr>
          <w:p w:rsidR="00445B28" w:rsidRPr="005B6A22" w:rsidRDefault="00ED7B4A" w:rsidP="00E13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445B28" w:rsidRPr="005B6A22">
              <w:rPr>
                <w:rFonts w:ascii="Century Gothic" w:hAnsi="Century Gothic"/>
                <w:b/>
              </w:rPr>
              <w:t xml:space="preserve"> </w:t>
            </w:r>
            <w:r w:rsidR="00E13653">
              <w:rPr>
                <w:rFonts w:ascii="Century Gothic" w:hAnsi="Century Gothic"/>
                <w:b/>
              </w:rPr>
              <w:t xml:space="preserve">color </w:t>
            </w:r>
            <w:proofErr w:type="spellStart"/>
            <w:r w:rsidR="00E13653">
              <w:rPr>
                <w:rFonts w:ascii="Century Gothic" w:hAnsi="Century Gothic"/>
                <w:b/>
              </w:rPr>
              <w:t>azul</w:t>
            </w:r>
            <w:proofErr w:type="spellEnd"/>
          </w:p>
        </w:tc>
        <w:tc>
          <w:tcPr>
            <w:tcW w:w="7797" w:type="dxa"/>
            <w:vAlign w:val="center"/>
          </w:tcPr>
          <w:p w:rsidR="00445B28" w:rsidRPr="005B6A22" w:rsidRDefault="00CE5029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</w:t>
            </w:r>
            <w:r w:rsidR="00ED7B4A">
              <w:rPr>
                <w:rFonts w:ascii="Century Gothic" w:hAnsi="Century Gothic"/>
              </w:rPr>
              <w:t>s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E13653" w:rsidP="00E13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color </w:t>
            </w:r>
            <w:proofErr w:type="spellStart"/>
            <w:r>
              <w:rPr>
                <w:rFonts w:ascii="Century Gothic" w:hAnsi="Century Gothic"/>
                <w:b/>
              </w:rPr>
              <w:t>verde</w:t>
            </w:r>
            <w:proofErr w:type="spellEnd"/>
          </w:p>
        </w:tc>
        <w:tc>
          <w:tcPr>
            <w:tcW w:w="779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E13653" w:rsidP="00F03A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par</w:t>
            </w:r>
          </w:p>
        </w:tc>
        <w:tc>
          <w:tcPr>
            <w:tcW w:w="7797" w:type="dxa"/>
            <w:vAlign w:val="center"/>
          </w:tcPr>
          <w:p w:rsidR="00EB48F4" w:rsidRPr="005B6A22" w:rsidRDefault="007E41DD" w:rsidP="00EB48F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Audífonos</w:t>
            </w:r>
            <w:proofErr w:type="spellEnd"/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ED7B4A" w:rsidP="00E13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 </w:t>
            </w:r>
            <w:proofErr w:type="spellStart"/>
            <w:r w:rsidR="00E13653">
              <w:rPr>
                <w:rFonts w:ascii="Century Gothic" w:hAnsi="Century Gothic"/>
                <w:b/>
              </w:rPr>
              <w:t>cajas</w:t>
            </w:r>
            <w:proofErr w:type="spellEnd"/>
            <w:r w:rsidR="00E13653">
              <w:rPr>
                <w:rFonts w:ascii="Century Gothic" w:hAnsi="Century Gothic"/>
                <w:b/>
              </w:rPr>
              <w:t xml:space="preserve"> de</w:t>
            </w:r>
            <w:r>
              <w:rPr>
                <w:rFonts w:ascii="Century Gothic" w:hAnsi="Century Gothic"/>
                <w:b/>
              </w:rPr>
              <w:t xml:space="preserve"> 24</w:t>
            </w:r>
          </w:p>
        </w:tc>
        <w:tc>
          <w:tcPr>
            <w:tcW w:w="7797" w:type="dxa"/>
            <w:vAlign w:val="center"/>
          </w:tcPr>
          <w:p w:rsidR="00ED7B4A" w:rsidRPr="005B6A22" w:rsidRDefault="007E41DD" w:rsidP="00197B1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Lá</w:t>
            </w:r>
            <w:r w:rsidR="00197B12">
              <w:rPr>
                <w:rFonts w:ascii="Century Gothic" w:hAnsi="Century Gothic"/>
              </w:rPr>
              <w:t>pices</w:t>
            </w:r>
            <w:proofErr w:type="spellEnd"/>
            <w:r w:rsidR="00197B12">
              <w:rPr>
                <w:rFonts w:ascii="Century Gothic" w:hAnsi="Century Gothic"/>
              </w:rPr>
              <w:t xml:space="preserve"> #2 </w:t>
            </w:r>
            <w:r w:rsidR="00ED7B4A" w:rsidRPr="00D415B8">
              <w:rPr>
                <w:rFonts w:ascii="Century Gothic" w:hAnsi="Century Gothic"/>
                <w:b/>
              </w:rPr>
              <w:t xml:space="preserve">(NO </w:t>
            </w:r>
            <w:proofErr w:type="spellStart"/>
            <w:r w:rsidR="00197B12">
              <w:rPr>
                <w:rFonts w:ascii="Century Gothic" w:hAnsi="Century Gothic"/>
                <w:b/>
              </w:rPr>
              <w:t>lapices</w:t>
            </w:r>
            <w:proofErr w:type="spellEnd"/>
            <w:r w:rsidR="00197B12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197B12">
              <w:rPr>
                <w:rFonts w:ascii="Century Gothic" w:hAnsi="Century Gothic"/>
                <w:b/>
              </w:rPr>
              <w:t>mecanicos</w:t>
            </w:r>
            <w:proofErr w:type="spellEnd"/>
            <w:r w:rsidR="00ED7B4A" w:rsidRPr="00D415B8">
              <w:rPr>
                <w:rFonts w:ascii="Century Gothic" w:hAnsi="Century Gothic"/>
                <w:b/>
              </w:rPr>
              <w:t>)</w:t>
            </w:r>
          </w:p>
        </w:tc>
      </w:tr>
      <w:tr w:rsidR="00ED7B4A" w:rsidRPr="00BD37E4" w:rsidTr="00445B28">
        <w:tc>
          <w:tcPr>
            <w:tcW w:w="2957" w:type="dxa"/>
            <w:vAlign w:val="center"/>
          </w:tcPr>
          <w:p w:rsidR="00ED7B4A" w:rsidRPr="005B6A22" w:rsidRDefault="00ED7B4A" w:rsidP="00E13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E13653">
              <w:rPr>
                <w:rFonts w:ascii="Century Gothic" w:hAnsi="Century Gothic"/>
                <w:b/>
              </w:rPr>
              <w:t>paquetes</w:t>
            </w:r>
            <w:proofErr w:type="spellEnd"/>
          </w:p>
        </w:tc>
        <w:tc>
          <w:tcPr>
            <w:tcW w:w="7797" w:type="dxa"/>
            <w:vAlign w:val="center"/>
          </w:tcPr>
          <w:p w:rsidR="00ED7B4A" w:rsidRPr="00F919F6" w:rsidRDefault="00F919F6" w:rsidP="00ED7B4A">
            <w:pPr>
              <w:rPr>
                <w:rFonts w:ascii="Century Gothic" w:hAnsi="Century Gothic"/>
                <w:lang w:val="es-BO"/>
              </w:rPr>
            </w:pPr>
            <w:r w:rsidRPr="00F919F6">
              <w:rPr>
                <w:rFonts w:ascii="Century Gothic" w:hAnsi="Century Gothic"/>
                <w:lang w:val="es-BO"/>
              </w:rPr>
              <w:t>Borradores</w:t>
            </w:r>
            <w:r w:rsidR="007E41DD">
              <w:rPr>
                <w:rFonts w:ascii="Century Gothic" w:hAnsi="Century Gothic"/>
                <w:lang w:val="es-BO"/>
              </w:rPr>
              <w:t>,</w:t>
            </w:r>
            <w:r w:rsidRPr="00F919F6">
              <w:rPr>
                <w:rFonts w:ascii="Century Gothic" w:hAnsi="Century Gothic"/>
                <w:lang w:val="es-BO"/>
              </w:rPr>
              <w:t xml:space="preserve"> marca </w:t>
            </w:r>
            <w:proofErr w:type="spellStart"/>
            <w:r w:rsidR="00ED7B4A" w:rsidRPr="00F919F6">
              <w:rPr>
                <w:rFonts w:ascii="Century Gothic" w:hAnsi="Century Gothic"/>
                <w:lang w:val="es-BO"/>
              </w:rPr>
              <w:t>P</w:t>
            </w:r>
            <w:r w:rsidRPr="00F919F6">
              <w:rPr>
                <w:rFonts w:ascii="Century Gothic" w:hAnsi="Century Gothic"/>
                <w:lang w:val="es-BO"/>
              </w:rPr>
              <w:t>entel</w:t>
            </w:r>
            <w:proofErr w:type="spellEnd"/>
            <w:r w:rsidRPr="00F919F6">
              <w:rPr>
                <w:rFonts w:ascii="Century Gothic" w:hAnsi="Century Gothic"/>
                <w:lang w:val="es-BO"/>
              </w:rPr>
              <w:t xml:space="preserve"> </w:t>
            </w:r>
            <w:proofErr w:type="spellStart"/>
            <w:r w:rsidRPr="00F919F6">
              <w:rPr>
                <w:rFonts w:ascii="Century Gothic" w:hAnsi="Century Gothic"/>
                <w:lang w:val="es-BO"/>
              </w:rPr>
              <w:t>or</w:t>
            </w:r>
            <w:proofErr w:type="spellEnd"/>
            <w:r w:rsidRPr="00F919F6">
              <w:rPr>
                <w:rFonts w:ascii="Century Gothic" w:hAnsi="Century Gothic"/>
                <w:lang w:val="es-BO"/>
              </w:rPr>
              <w:t xml:space="preserve"> </w:t>
            </w:r>
            <w:proofErr w:type="spellStart"/>
            <w:r w:rsidRPr="00F919F6">
              <w:rPr>
                <w:rFonts w:ascii="Century Gothic" w:hAnsi="Century Gothic"/>
                <w:lang w:val="es-BO"/>
              </w:rPr>
              <w:t>Staedtler</w:t>
            </w:r>
            <w:proofErr w:type="spellEnd"/>
            <w:r w:rsidRPr="00F919F6">
              <w:rPr>
                <w:rFonts w:ascii="Century Gothic" w:hAnsi="Century Gothic"/>
                <w:lang w:val="es-BO"/>
              </w:rPr>
              <w:t xml:space="preserve"> </w:t>
            </w:r>
          </w:p>
        </w:tc>
      </w:tr>
      <w:tr w:rsidR="00ED7B4A" w:rsidRPr="00BD37E4" w:rsidTr="00445B28">
        <w:tc>
          <w:tcPr>
            <w:tcW w:w="2957" w:type="dxa"/>
            <w:vAlign w:val="center"/>
          </w:tcPr>
          <w:p w:rsidR="00ED7B4A" w:rsidRPr="005B6A22" w:rsidRDefault="00197B12" w:rsidP="00197B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</w:rPr>
              <w:t>paquete</w:t>
            </w:r>
            <w:proofErr w:type="spellEnd"/>
          </w:p>
        </w:tc>
        <w:tc>
          <w:tcPr>
            <w:tcW w:w="7797" w:type="dxa"/>
            <w:vAlign w:val="center"/>
          </w:tcPr>
          <w:p w:rsidR="00ED7B4A" w:rsidRPr="00197B12" w:rsidRDefault="00197B12" w:rsidP="00197B12">
            <w:pPr>
              <w:rPr>
                <w:rFonts w:ascii="Century Gothic" w:hAnsi="Century Gothic"/>
                <w:lang w:val="es-BO"/>
              </w:rPr>
            </w:pPr>
            <w:r w:rsidRPr="00197B12">
              <w:rPr>
                <w:rFonts w:ascii="Century Gothic" w:hAnsi="Century Gothic"/>
                <w:lang w:val="es-BO"/>
              </w:rPr>
              <w:t>Marcadores</w:t>
            </w:r>
            <w:r w:rsidR="007E41DD">
              <w:rPr>
                <w:rFonts w:ascii="Century Gothic" w:hAnsi="Century Gothic"/>
                <w:lang w:val="es-BO"/>
              </w:rPr>
              <w:t>,</w:t>
            </w:r>
            <w:r w:rsidRPr="00197B12">
              <w:rPr>
                <w:rFonts w:ascii="Century Gothic" w:hAnsi="Century Gothic"/>
                <w:lang w:val="es-BO"/>
              </w:rPr>
              <w:t xml:space="preserve"> marca Crayola o </w:t>
            </w:r>
            <w:r w:rsidR="00F919F6" w:rsidRPr="00197B12">
              <w:rPr>
                <w:rFonts w:ascii="Century Gothic" w:hAnsi="Century Gothic"/>
                <w:lang w:val="es-BO"/>
              </w:rPr>
              <w:t>lápices</w:t>
            </w:r>
            <w:r w:rsidRPr="00197B12">
              <w:rPr>
                <w:rFonts w:ascii="Century Gothic" w:hAnsi="Century Gothic"/>
                <w:lang w:val="es-BO"/>
              </w:rPr>
              <w:t xml:space="preserve"> de color</w:t>
            </w:r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197B12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</w:rPr>
              <w:t>paquete</w:t>
            </w:r>
            <w:proofErr w:type="spellEnd"/>
          </w:p>
        </w:tc>
        <w:tc>
          <w:tcPr>
            <w:tcW w:w="7797" w:type="dxa"/>
            <w:vAlign w:val="center"/>
          </w:tcPr>
          <w:p w:rsidR="00ED7B4A" w:rsidRPr="005B6A22" w:rsidRDefault="00197B12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Crayones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marca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ED7B4A">
              <w:rPr>
                <w:rFonts w:ascii="Century Gothic" w:hAnsi="Century Gothic"/>
              </w:rPr>
              <w:t xml:space="preserve">Crayola </w:t>
            </w:r>
            <w:r>
              <w:rPr>
                <w:rFonts w:ascii="Century Gothic" w:hAnsi="Century Gothic"/>
              </w:rPr>
              <w:t>“</w:t>
            </w:r>
            <w:r w:rsidR="00ED7B4A">
              <w:rPr>
                <w:rFonts w:ascii="Century Gothic" w:hAnsi="Century Gothic"/>
              </w:rPr>
              <w:t>twistable crayons</w:t>
            </w:r>
            <w:r>
              <w:rPr>
                <w:rFonts w:ascii="Century Gothic" w:hAnsi="Century Gothic"/>
              </w:rPr>
              <w:t>”</w:t>
            </w:r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79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</w:rPr>
            </w:pPr>
          </w:p>
        </w:tc>
      </w:tr>
    </w:tbl>
    <w:p w:rsidR="00BB4FF7" w:rsidRPr="005B6A22" w:rsidRDefault="007E41DD" w:rsidP="00BB4FF7">
      <w:pPr>
        <w:spacing w:after="0" w:line="240" w:lineRule="auto"/>
        <w:contextualSpacing/>
        <w:rPr>
          <w:rFonts w:ascii="Century Gothic" w:hAnsi="Century Gothic"/>
          <w:b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1312545</wp:posOffset>
                </wp:positionV>
                <wp:extent cx="6515100" cy="10096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1D" w:rsidRPr="009461B2" w:rsidRDefault="00DC481D" w:rsidP="00DC481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7E41DD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DC481D" w:rsidRPr="00531973" w:rsidRDefault="00DC481D" w:rsidP="00DC481D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Pantalón largo, pantalón corto o falda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   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Camisa blanca o 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</w:p>
                          <w:p w:rsidR="00DC481D" w:rsidRPr="00531973" w:rsidRDefault="00DC481D" w:rsidP="00DC481D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Niñas también puede ponerse vestido 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. 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    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se permite zapatos tenis. </w:t>
                            </w:r>
                          </w:p>
                          <w:p w:rsidR="00DC481D" w:rsidRPr="00531973" w:rsidRDefault="00DC481D" w:rsidP="00DC48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NO SE PERMITE: </w:t>
                            </w:r>
                            <w:r w:rsidR="00290569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zapatos CON luces, </w:t>
                            </w:r>
                            <w:r w:rsidR="00BD37E4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sandalias, botas,</w:t>
                            </w:r>
                          </w:p>
                          <w:p w:rsidR="00DC481D" w:rsidRPr="00531973" w:rsidRDefault="00BD37E4" w:rsidP="00DC48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o</w:t>
                            </w:r>
                            <w:r w:rsidR="00DC481D"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mochilas con ruedas.</w:t>
                            </w:r>
                          </w:p>
                          <w:p w:rsidR="00A261E8" w:rsidRPr="00DC481D" w:rsidRDefault="00A261E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5pt;margin-top:103.35pt;width:513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" strokecolor="#002060" strokeweight="2.25pt">
                <v:textbox>
                  <w:txbxContent>
                    <w:p w:rsidR="00DC481D" w:rsidRPr="009461B2" w:rsidRDefault="00DC481D" w:rsidP="00DC481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7E41DD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DC481D" w:rsidRPr="00531973" w:rsidRDefault="00DC481D" w:rsidP="00DC481D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Pantalón largo, pantalón corto o falda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   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Camisa blanca o 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</w:p>
                    <w:p w:rsidR="00DC481D" w:rsidRPr="00531973" w:rsidRDefault="00DC481D" w:rsidP="00DC481D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Niñas también puede ponerse vestido 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. 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ab/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 xml:space="preserve">     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se permite zapatos tenis. </w:t>
                      </w:r>
                    </w:p>
                    <w:p w:rsidR="00DC481D" w:rsidRPr="00531973" w:rsidRDefault="00DC481D" w:rsidP="00DC48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NO SE PERMITE: </w:t>
                      </w:r>
                      <w:r w:rsidR="00290569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zapatos CON luces, </w:t>
                      </w:r>
                      <w:r w:rsidR="00BD37E4">
                        <w:rPr>
                          <w:rFonts w:ascii="Century Gothic" w:hAnsi="Century Gothic"/>
                          <w:b/>
                          <w:lang w:val="es-BO"/>
                        </w:rPr>
                        <w:t>sandalias, botas,</w:t>
                      </w:r>
                    </w:p>
                    <w:p w:rsidR="00DC481D" w:rsidRPr="00531973" w:rsidRDefault="00BD37E4" w:rsidP="00DC481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BO"/>
                        </w:rPr>
                        <w:t>o</w:t>
                      </w:r>
                      <w:r w:rsidR="00DC481D"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mochilas con ruedas.</w:t>
                      </w:r>
                    </w:p>
                    <w:p w:rsidR="00A261E8" w:rsidRPr="00DC481D" w:rsidRDefault="00A261E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703"/>
      </w:tblGrid>
      <w:tr w:rsidR="00D535C4" w:rsidRPr="005B6A22" w:rsidTr="00A261E8">
        <w:tc>
          <w:tcPr>
            <w:tcW w:w="294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E13653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831EBB" w:rsidRPr="005B6A22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831EBB" w:rsidRPr="005B6A22" w:rsidRDefault="00E13653" w:rsidP="00831E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</w:t>
            </w:r>
            <w:proofErr w:type="spellStart"/>
            <w:r>
              <w:rPr>
                <w:rFonts w:ascii="Century Gothic" w:hAnsi="Century Gothic"/>
                <w:b/>
              </w:rPr>
              <w:t>cajas</w:t>
            </w:r>
            <w:proofErr w:type="spellEnd"/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CD2EE9" w:rsidP="00831EB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Pañuelos</w:t>
            </w:r>
            <w:proofErr w:type="spellEnd"/>
            <w:r>
              <w:rPr>
                <w:rFonts w:ascii="Century Gothic" w:hAnsi="Century Gothic"/>
              </w:rPr>
              <w:t xml:space="preserve"> Kleenex</w:t>
            </w:r>
          </w:p>
        </w:tc>
      </w:tr>
      <w:tr w:rsidR="0091066A" w:rsidRPr="00BD37E4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91066A" w:rsidRPr="00D415B8" w:rsidRDefault="00ED7B4A" w:rsidP="00CD2EE9">
            <w:pPr>
              <w:rPr>
                <w:rFonts w:ascii="Century Gothic" w:hAnsi="Century Gothic"/>
                <w:b/>
              </w:rPr>
            </w:pPr>
            <w:r w:rsidRPr="00D415B8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CD2EE9">
              <w:rPr>
                <w:rFonts w:ascii="Century Gothic" w:hAnsi="Century Gothic"/>
                <w:b/>
              </w:rPr>
              <w:t>cajas</w:t>
            </w:r>
            <w:proofErr w:type="spellEnd"/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ED7B4A" w:rsidRPr="00CD2EE9" w:rsidRDefault="00CD2EE9" w:rsidP="0091066A">
            <w:pPr>
              <w:rPr>
                <w:rFonts w:ascii="Century Gothic" w:hAnsi="Century Gothic"/>
                <w:lang w:val="es-BO"/>
              </w:rPr>
            </w:pPr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Toallitas húmedas de bebé (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baby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wipes</w:t>
            </w:r>
            <w:proofErr w:type="spellEnd"/>
            <w:r w:rsidRPr="00531973">
              <w:rPr>
                <w:rFonts w:ascii="Century Gothic" w:hAnsi="Century Gothic"/>
                <w:sz w:val="21"/>
                <w:szCs w:val="21"/>
                <w:lang w:val="es-BO"/>
              </w:rPr>
              <w:t>)</w:t>
            </w:r>
          </w:p>
        </w:tc>
      </w:tr>
      <w:tr w:rsidR="00D415B8" w:rsidRPr="005B6A22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D415B8" w:rsidRPr="00D415B8" w:rsidRDefault="00D415B8" w:rsidP="00E13653">
            <w:pPr>
              <w:rPr>
                <w:rFonts w:ascii="Century Gothic" w:hAnsi="Century Gothic"/>
                <w:b/>
              </w:rPr>
            </w:pPr>
            <w:r w:rsidRPr="00D415B8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E13653">
              <w:rPr>
                <w:rFonts w:ascii="Century Gothic" w:hAnsi="Century Gothic"/>
                <w:b/>
              </w:rPr>
              <w:t>envases</w:t>
            </w:r>
            <w:proofErr w:type="spellEnd"/>
            <w:r w:rsidR="00E13653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E13653">
              <w:rPr>
                <w:rFonts w:ascii="Century Gothic" w:hAnsi="Century Gothic"/>
                <w:b/>
              </w:rPr>
              <w:t>grandes</w:t>
            </w:r>
            <w:proofErr w:type="spellEnd"/>
          </w:p>
        </w:tc>
        <w:tc>
          <w:tcPr>
            <w:tcW w:w="7807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D415B8" w:rsidRPr="005B6A22" w:rsidRDefault="007E41DD" w:rsidP="00D415B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Toallas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hú</w:t>
            </w:r>
            <w:r w:rsidR="00E13653">
              <w:rPr>
                <w:rFonts w:ascii="Century Gothic" w:hAnsi="Century Gothic"/>
              </w:rPr>
              <w:t>medas</w:t>
            </w:r>
            <w:proofErr w:type="spellEnd"/>
            <w:r w:rsidR="00E13653">
              <w:rPr>
                <w:rFonts w:ascii="Century Gothic" w:hAnsi="Century Gothic"/>
              </w:rPr>
              <w:t xml:space="preserve"> de </w:t>
            </w:r>
            <w:r w:rsidR="00D415B8" w:rsidRPr="005B6A22">
              <w:rPr>
                <w:rFonts w:ascii="Century Gothic" w:hAnsi="Century Gothic"/>
              </w:rPr>
              <w:t>C</w:t>
            </w:r>
            <w:r w:rsidR="00E13653">
              <w:rPr>
                <w:rFonts w:ascii="Century Gothic" w:hAnsi="Century Gothic"/>
              </w:rPr>
              <w:t xml:space="preserve">lorox </w:t>
            </w:r>
          </w:p>
        </w:tc>
      </w:tr>
      <w:tr w:rsidR="00D415B8" w:rsidRPr="005B6A22" w:rsidTr="00A261E8">
        <w:tc>
          <w:tcPr>
            <w:tcW w:w="294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80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C481D" w:rsidRPr="007E41DD" w:rsidRDefault="00DC481D" w:rsidP="007E41DD">
      <w:pPr>
        <w:spacing w:after="0" w:line="240" w:lineRule="auto"/>
        <w:contextualSpacing/>
        <w:rPr>
          <w:rStyle w:val="Strong"/>
          <w:rFonts w:ascii="Century Gothic" w:hAnsi="Century Gothic"/>
          <w:bCs w:val="0"/>
        </w:rPr>
      </w:pPr>
    </w:p>
    <w:p w:rsidR="00DC481D" w:rsidRPr="009461B2" w:rsidRDefault="00DC481D" w:rsidP="00DC481D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Obtenga una tarjeta para la biblioteca pública.</w:t>
      </w:r>
    </w:p>
    <w:p w:rsidR="00DC481D" w:rsidRPr="002E7CD5" w:rsidRDefault="00DC481D" w:rsidP="00DC481D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¡Se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agradece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su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apoyo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!</w:t>
      </w:r>
    </w:p>
    <w:sectPr w:rsidR="00DC481D" w:rsidRPr="002E7CD5" w:rsidSect="007E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197B12"/>
    <w:rsid w:val="00207E7D"/>
    <w:rsid w:val="00290569"/>
    <w:rsid w:val="004074D5"/>
    <w:rsid w:val="00411A65"/>
    <w:rsid w:val="00445B28"/>
    <w:rsid w:val="00556425"/>
    <w:rsid w:val="005B6A22"/>
    <w:rsid w:val="00666A08"/>
    <w:rsid w:val="00765D01"/>
    <w:rsid w:val="007E41DD"/>
    <w:rsid w:val="00822608"/>
    <w:rsid w:val="00831E38"/>
    <w:rsid w:val="00831EBB"/>
    <w:rsid w:val="008342C4"/>
    <w:rsid w:val="008871CA"/>
    <w:rsid w:val="00890F02"/>
    <w:rsid w:val="0091066A"/>
    <w:rsid w:val="00912414"/>
    <w:rsid w:val="00A261E8"/>
    <w:rsid w:val="00A5027C"/>
    <w:rsid w:val="00BB4FF7"/>
    <w:rsid w:val="00BD37E4"/>
    <w:rsid w:val="00CD2EE9"/>
    <w:rsid w:val="00CE5029"/>
    <w:rsid w:val="00D415B8"/>
    <w:rsid w:val="00D535C4"/>
    <w:rsid w:val="00D75BD2"/>
    <w:rsid w:val="00DC481D"/>
    <w:rsid w:val="00E13653"/>
    <w:rsid w:val="00E70DAC"/>
    <w:rsid w:val="00EB48F4"/>
    <w:rsid w:val="00ED7B4A"/>
    <w:rsid w:val="00F03AAA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51B9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4</cp:revision>
  <cp:lastPrinted>2018-06-05T15:08:00Z</cp:lastPrinted>
  <dcterms:created xsi:type="dcterms:W3CDTF">2018-05-24T21:20:00Z</dcterms:created>
  <dcterms:modified xsi:type="dcterms:W3CDTF">2018-06-05T15:09:00Z</dcterms:modified>
</cp:coreProperties>
</file>